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66" w:rsidRPr="00997FCE" w:rsidRDefault="00FA3366" w:rsidP="00FA3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F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Pr="00997FCE">
        <w:rPr>
          <w:rFonts w:ascii="Times New Roman" w:eastAsia="Times New Roman" w:hAnsi="Times New Roman" w:cs="Times New Roman"/>
          <w:b/>
          <w:sz w:val="24"/>
          <w:szCs w:val="24"/>
        </w:rPr>
        <w:t>АРТА К</w:t>
      </w:r>
      <w:r w:rsidRPr="00997F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НИГООБЕСПЕЧЕННОСТИ ПО ДИСЦИПЛИНЕ «</w:t>
      </w:r>
      <w:r w:rsidRPr="00997FCE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997FCE">
        <w:rPr>
          <w:rFonts w:ascii="Times New Roman" w:hAnsi="Times New Roman" w:cs="Times New Roman"/>
          <w:b/>
          <w:sz w:val="24"/>
          <w:szCs w:val="24"/>
        </w:rPr>
        <w:t>АРТА КНИГООБЕСПЕЧЕННОСТИ ДИСЦИПЛИНЫ «КУЛЬТУРНО-ИСТОРИЧЕСКИЙ И ДЕЯТЕЛЬНОСТНЫЙ ПОДХОДЫ В ПСИХОЛОГИИ И ОБРАЗОВАНИИ»</w:t>
      </w:r>
    </w:p>
    <w:p w:rsidR="00FA3366" w:rsidRPr="00997FCE" w:rsidRDefault="00FA3366" w:rsidP="00FA3366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5"/>
        <w:gridCol w:w="1566"/>
        <w:gridCol w:w="2545"/>
        <w:gridCol w:w="2268"/>
        <w:gridCol w:w="3692"/>
      </w:tblGrid>
      <w:tr w:rsidR="00FA3366" w:rsidRPr="00745A70" w:rsidTr="00165113">
        <w:trPr>
          <w:trHeight w:val="1114"/>
        </w:trPr>
        <w:tc>
          <w:tcPr>
            <w:tcW w:w="4955" w:type="dxa"/>
            <w:vMerge w:val="restart"/>
          </w:tcPr>
          <w:p w:rsidR="00FA3366" w:rsidRPr="00B214CE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Информационные </w:t>
            </w: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566" w:type="dxa"/>
            <w:vMerge w:val="restart"/>
          </w:tcPr>
          <w:p w:rsidR="00FA3366" w:rsidRPr="00B214CE" w:rsidRDefault="00FA3366" w:rsidP="001651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докторантов</w:t>
            </w:r>
          </w:p>
        </w:tc>
        <w:tc>
          <w:tcPr>
            <w:tcW w:w="8505" w:type="dxa"/>
            <w:gridSpan w:val="3"/>
          </w:tcPr>
          <w:p w:rsidR="00FA3366" w:rsidRDefault="00FA3366" w:rsidP="001651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FA3366" w:rsidRPr="00B214CE" w:rsidRDefault="00FA3366" w:rsidP="001651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</w:t>
            </w: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A3366" w:rsidRPr="00745A70" w:rsidTr="00165113">
        <w:trPr>
          <w:trHeight w:val="1607"/>
        </w:trPr>
        <w:tc>
          <w:tcPr>
            <w:tcW w:w="4955" w:type="dxa"/>
            <w:vMerge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</w:tcPr>
          <w:p w:rsidR="00FA3366" w:rsidRPr="00B214CE" w:rsidRDefault="00FA3366" w:rsidP="00165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</w:tcPr>
          <w:p w:rsidR="00FA3366" w:rsidRDefault="00FA3366" w:rsidP="00165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FA3366" w:rsidRPr="00B214CE" w:rsidRDefault="00FA3366" w:rsidP="00165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</w:tcPr>
          <w:p w:rsidR="00FA3366" w:rsidRPr="00B214CE" w:rsidRDefault="00FA3366" w:rsidP="0016511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FA3366" w:rsidRPr="00745A70" w:rsidTr="00165113">
        <w:tc>
          <w:tcPr>
            <w:tcW w:w="4955" w:type="dxa"/>
          </w:tcPr>
          <w:p w:rsidR="00FA3366" w:rsidRPr="00B214CE" w:rsidRDefault="00FA3366" w:rsidP="001651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</w:tcPr>
          <w:p w:rsidR="00FA3366" w:rsidRPr="00B214CE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5</w:t>
            </w:r>
          </w:p>
        </w:tc>
        <w:tc>
          <w:tcPr>
            <w:tcW w:w="2545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FA3366" w:rsidRPr="00745A70" w:rsidTr="00165113">
        <w:tc>
          <w:tcPr>
            <w:tcW w:w="4955" w:type="dxa"/>
          </w:tcPr>
          <w:p w:rsidR="00FA3366" w:rsidRPr="00FA3366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1. Таубаева Ш. Педагогика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3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120 </w:t>
            </w:r>
            <w:proofErr w:type="gramStart"/>
            <w:r w:rsidRPr="00FA3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</w:t>
            </w:r>
            <w:proofErr w:type="gramEnd"/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66" w:rsidRPr="00EA0EC8" w:rsidRDefault="00FA3366" w:rsidP="001651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 </w:t>
            </w:r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2B57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 w:rsidRPr="003E252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150 дана.</w:t>
            </w:r>
          </w:p>
          <w:p w:rsidR="00FA3366" w:rsidRPr="00EA0EC8" w:rsidRDefault="00FA3366" w:rsidP="001651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педагог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исследования: учебное пособие.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Алматы: Қазақ университеті, 2019. – 334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FA3366" w:rsidRPr="00EA0EC8" w:rsidRDefault="00FA3366" w:rsidP="00165113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Таубаева Ш.Т. Исследовательская культура учителя: от теории к практике: монография. – Алматы: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2016. - 423 с.</w:t>
            </w:r>
            <w:r w:rsidRPr="00FA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  <w:p w:rsidR="00FA3366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FA3366" w:rsidRPr="00EA0EC8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350 дана.</w:t>
            </w:r>
          </w:p>
          <w:p w:rsidR="00FA3366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 w:rsidRPr="002B57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2B570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 w:rsidRPr="002B5705">
              <w:rPr>
                <w:rFonts w:ascii="Times New Roman" w:hAnsi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FA3366" w:rsidRPr="00EA0EC8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0E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экз.</w:t>
            </w:r>
          </w:p>
          <w:p w:rsidR="00FA3366" w:rsidRPr="00EA0EC8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5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ки: Для аспирантов и магистрантов 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ред. А.Р. Масалимовой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Алматы: Қазақ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2020. – 438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A0E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FA3366" w:rsidRPr="00EA0EC8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FA3366" w:rsidRPr="00EA0EC8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Таубаева Ш.Т. Педагогиканың философиясы және әдіснамасы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оқулық. Ред.басқ А.Р. Масалимова.</w:t>
            </w:r>
            <w:r w:rsidRPr="00FA3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лматы:  Қазақ университеті, 2019. - 388 б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дана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FA3366" w:rsidRPr="00751366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Хасанов М.Ш., Петрова В.Ф., Джаамбаева Б.А. Ғылым тарихы мен философиясы. Оқу құралы. 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2015. - 142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дана.</w:t>
            </w:r>
          </w:p>
          <w:p w:rsidR="00FA3366" w:rsidRPr="00751366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Турманова К.Н., Ташкеева Г.К. Дипломдық жұмысты жазу бойынша әдістемелік нұсқаулар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(бакалавриат). 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2019. - 52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FA3366" w:rsidRPr="00FA3366" w:rsidRDefault="00FA3366" w:rsidP="00165113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bidi="gu-IN"/>
              </w:rPr>
            </w:pP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Pr="00FA3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FA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 w:rsidRPr="00FA336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</w:t>
            </w:r>
            <w:r w:rsidRPr="00FA336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материалдары. 13-14 қазан 2017 жыл. – Алматы: Қазақ университеті,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A336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2017. - 380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бет.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FA3366" w:rsidRPr="00EA0EC8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А.Б. Әлеуметтік педагогика негіздері: оқу құралы. </w:t>
            </w:r>
            <w:r w:rsidRPr="00FA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2011. - 165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дана</w:t>
            </w:r>
          </w:p>
          <w:p w:rsidR="00FA3366" w:rsidRPr="002B5705" w:rsidRDefault="00FA3366" w:rsidP="0016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3366" w:rsidRPr="008C6735" w:rsidRDefault="00FA3366" w:rsidP="00165113">
            <w:pPr>
              <w:pStyle w:val="a5"/>
              <w:rPr>
                <w:rFonts w:eastAsia="Times New Roman"/>
                <w:lang w:val="kk-KZ"/>
              </w:rPr>
            </w:pPr>
          </w:p>
        </w:tc>
        <w:tc>
          <w:tcPr>
            <w:tcW w:w="1566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</w:tcPr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A3366" w:rsidRPr="006370F2" w:rsidRDefault="00FA3366" w:rsidP="001651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</w:tcPr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FA3366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FA3366" w:rsidRPr="00745A70" w:rsidTr="00165113">
        <w:tc>
          <w:tcPr>
            <w:tcW w:w="4955" w:type="dxa"/>
          </w:tcPr>
          <w:p w:rsidR="00FA3366" w:rsidRPr="006370F2" w:rsidRDefault="00FA3366" w:rsidP="00165113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A3366" w:rsidRPr="00FA3366" w:rsidRDefault="00FA3366" w:rsidP="0016511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6370F2"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onege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</w:p>
          <w:p w:rsidR="00FA3366" w:rsidRPr="00FA3366" w:rsidRDefault="00FA3366" w:rsidP="0016511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FA3366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bilimger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</w:p>
          <w:p w:rsidR="00FA3366" w:rsidRPr="00FA3366" w:rsidRDefault="00FA3366" w:rsidP="00165113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FA3366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orleu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</w:p>
          <w:p w:rsidR="00FA3366" w:rsidRPr="00FA3366" w:rsidRDefault="00FA3366" w:rsidP="00165113">
            <w:pPr>
              <w:pStyle w:val="a5"/>
              <w:rPr>
                <w:rFonts w:eastAsia="Times New Roman"/>
              </w:rPr>
            </w:pPr>
            <w:r w:rsidRPr="00FA3366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daryn</w:t>
            </w:r>
            <w:r w:rsidRPr="00FA336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</w:p>
        </w:tc>
        <w:tc>
          <w:tcPr>
            <w:tcW w:w="1566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FA3366" w:rsidRPr="00745A70" w:rsidRDefault="00FA3366" w:rsidP="00165113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</w:tbl>
    <w:p w:rsidR="00FA3366" w:rsidRPr="005442E7" w:rsidRDefault="00FA3366" w:rsidP="00FA3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66" w:rsidRPr="00FA3366" w:rsidRDefault="00FA3366" w:rsidP="00FA3366">
      <w:pPr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A3366" w:rsidRDefault="00FA3366" w:rsidP="00FA3366"/>
    <w:p w:rsidR="00FA3366" w:rsidRDefault="00FA3366" w:rsidP="00FA3366"/>
    <w:p w:rsidR="00FA3366" w:rsidRDefault="00FA3366" w:rsidP="00FA3366"/>
    <w:p w:rsidR="00FA3366" w:rsidRPr="00A653A9" w:rsidRDefault="00FA3366" w:rsidP="00A6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3A9">
        <w:rPr>
          <w:rFonts w:ascii="Times New Roman" w:hAnsi="Times New Roman"/>
          <w:b/>
          <w:sz w:val="28"/>
          <w:szCs w:val="28"/>
        </w:rPr>
        <w:t>Литература для изучения</w:t>
      </w:r>
    </w:p>
    <w:p w:rsidR="00FA3366" w:rsidRPr="00E57785" w:rsidRDefault="00FA3366" w:rsidP="00FA3366">
      <w:pPr>
        <w:spacing w:after="0" w:line="240" w:lineRule="auto"/>
        <w:rPr>
          <w:rFonts w:ascii="Times New Roman" w:hAnsi="Times New Roman"/>
          <w:b/>
        </w:rPr>
      </w:pPr>
      <w:r w:rsidRPr="00E57785">
        <w:rPr>
          <w:rFonts w:ascii="Times New Roman" w:hAnsi="Times New Roman"/>
          <w:b/>
        </w:rPr>
        <w:t xml:space="preserve">Основная литература: </w:t>
      </w:r>
    </w:p>
    <w:p w:rsidR="00FA3366" w:rsidRPr="00A653A9" w:rsidRDefault="00FA3366" w:rsidP="00FA336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653A9">
        <w:rPr>
          <w:rFonts w:ascii="Times New Roman" w:eastAsia="TimesNewRoman" w:hAnsi="Times New Roman"/>
        </w:rPr>
        <w:t>Асмолов А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Г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Культурно</w:t>
      </w:r>
      <w:r w:rsidRPr="00A653A9">
        <w:rPr>
          <w:rFonts w:ascii="Times New Roman" w:hAnsi="Times New Roman"/>
        </w:rPr>
        <w:t>-</w:t>
      </w:r>
      <w:r w:rsidRPr="00A653A9">
        <w:rPr>
          <w:rFonts w:ascii="Times New Roman" w:eastAsia="TimesNewRoman" w:hAnsi="Times New Roman"/>
        </w:rPr>
        <w:t>историческая психология и конструирование миров</w:t>
      </w:r>
      <w:r w:rsidRPr="00A653A9">
        <w:rPr>
          <w:rFonts w:ascii="Times New Roman" w:hAnsi="Times New Roman"/>
        </w:rPr>
        <w:t xml:space="preserve">. – </w:t>
      </w:r>
      <w:r w:rsidRPr="00A653A9">
        <w:rPr>
          <w:rFonts w:ascii="Times New Roman" w:eastAsia="TimesNewRoman" w:hAnsi="Times New Roman"/>
        </w:rPr>
        <w:t>М</w:t>
      </w:r>
      <w:r w:rsidRPr="00A653A9">
        <w:rPr>
          <w:rFonts w:ascii="Times New Roman" w:hAnsi="Times New Roman"/>
        </w:rPr>
        <w:t>.:</w:t>
      </w:r>
      <w:r w:rsidRPr="00A653A9">
        <w:rPr>
          <w:rFonts w:ascii="Times New Roman" w:eastAsia="TimesNewRoman" w:hAnsi="Times New Roman"/>
        </w:rPr>
        <w:t>Ин</w:t>
      </w:r>
      <w:r w:rsidRPr="00A653A9">
        <w:rPr>
          <w:rFonts w:ascii="Times New Roman" w:hAnsi="Times New Roman"/>
        </w:rPr>
        <w:t>-</w:t>
      </w:r>
      <w:r w:rsidRPr="00A653A9">
        <w:rPr>
          <w:rFonts w:ascii="Times New Roman" w:eastAsia="TimesNewRoman" w:hAnsi="Times New Roman"/>
        </w:rPr>
        <w:t>т практич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Психологии</w:t>
      </w:r>
      <w:r w:rsidRPr="00A653A9">
        <w:rPr>
          <w:rFonts w:ascii="Times New Roman" w:hAnsi="Times New Roman"/>
        </w:rPr>
        <w:t>, 1996</w:t>
      </w:r>
    </w:p>
    <w:p w:rsidR="00FA3366" w:rsidRPr="00A653A9" w:rsidRDefault="00FA3366" w:rsidP="00FA336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653A9">
        <w:rPr>
          <w:rFonts w:ascii="Times New Roman" w:eastAsia="TimesNewRoman" w:hAnsi="Times New Roman"/>
        </w:rPr>
        <w:t>Деятельностный подход в психологии</w:t>
      </w:r>
      <w:r w:rsidRPr="00A653A9">
        <w:rPr>
          <w:rFonts w:ascii="Times New Roman" w:hAnsi="Times New Roman"/>
        </w:rPr>
        <w:t xml:space="preserve">: </w:t>
      </w:r>
      <w:r w:rsidRPr="00A653A9">
        <w:rPr>
          <w:rFonts w:ascii="Times New Roman" w:eastAsia="TimesNewRoman" w:hAnsi="Times New Roman"/>
        </w:rPr>
        <w:t>Проблемы и перспективы</w:t>
      </w:r>
      <w:r w:rsidRPr="00A653A9">
        <w:rPr>
          <w:rFonts w:ascii="Times New Roman" w:hAnsi="Times New Roman"/>
        </w:rPr>
        <w:t xml:space="preserve">/ </w:t>
      </w:r>
      <w:r w:rsidRPr="00A653A9">
        <w:rPr>
          <w:rFonts w:ascii="Times New Roman" w:eastAsia="TimesNewRoman" w:hAnsi="Times New Roman"/>
        </w:rPr>
        <w:t>Под ред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В</w:t>
      </w:r>
      <w:r w:rsidRPr="00A653A9">
        <w:rPr>
          <w:rFonts w:ascii="Times New Roman" w:hAnsi="Times New Roman"/>
        </w:rPr>
        <w:t>.</w:t>
      </w:r>
      <w:r w:rsidRPr="00A653A9">
        <w:rPr>
          <w:rFonts w:ascii="Times New Roman" w:eastAsia="TimesNewRoman" w:hAnsi="Times New Roman"/>
        </w:rPr>
        <w:t>В</w:t>
      </w:r>
      <w:r w:rsidRPr="00A653A9">
        <w:rPr>
          <w:rFonts w:ascii="Times New Roman" w:hAnsi="Times New Roman"/>
        </w:rPr>
        <w:t>.</w:t>
      </w:r>
      <w:r w:rsidRPr="00A653A9">
        <w:rPr>
          <w:rFonts w:ascii="Times New Roman" w:eastAsia="TimesNewRoman" w:hAnsi="Times New Roman"/>
        </w:rPr>
        <w:t>Давыдова</w:t>
      </w:r>
      <w:r w:rsidRPr="00A653A9">
        <w:rPr>
          <w:rFonts w:ascii="Times New Roman" w:hAnsi="Times New Roman"/>
        </w:rPr>
        <w:t xml:space="preserve">, </w:t>
      </w:r>
      <w:r w:rsidRPr="00A653A9">
        <w:rPr>
          <w:rFonts w:ascii="Times New Roman" w:eastAsia="TimesNewRoman" w:hAnsi="Times New Roman"/>
        </w:rPr>
        <w:t>ДАЛеонтьева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М</w:t>
      </w:r>
      <w:r w:rsidRPr="00A653A9">
        <w:rPr>
          <w:rFonts w:ascii="Times New Roman" w:hAnsi="Times New Roman"/>
        </w:rPr>
        <w:t xml:space="preserve">.: </w:t>
      </w:r>
      <w:r w:rsidRPr="00A653A9">
        <w:rPr>
          <w:rFonts w:ascii="Times New Roman" w:eastAsia="TimesNewRoman" w:hAnsi="Times New Roman"/>
        </w:rPr>
        <w:t>Изд</w:t>
      </w:r>
      <w:r w:rsidRPr="00A653A9">
        <w:rPr>
          <w:rFonts w:ascii="Times New Roman" w:hAnsi="Times New Roman"/>
        </w:rPr>
        <w:t>-</w:t>
      </w:r>
      <w:r w:rsidRPr="00A653A9">
        <w:rPr>
          <w:rFonts w:ascii="Times New Roman" w:eastAsia="TimesNewRoman" w:hAnsi="Times New Roman"/>
        </w:rPr>
        <w:t>во АПН СССР</w:t>
      </w:r>
      <w:r w:rsidRPr="00A653A9">
        <w:rPr>
          <w:rFonts w:ascii="Times New Roman" w:hAnsi="Times New Roman"/>
        </w:rPr>
        <w:t>, 1990.</w:t>
      </w:r>
    </w:p>
    <w:p w:rsidR="00FA3366" w:rsidRPr="00A653A9" w:rsidRDefault="00FA3366" w:rsidP="00FA336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653A9">
        <w:rPr>
          <w:rFonts w:ascii="Times New Roman" w:eastAsia="TimesNewRoman" w:hAnsi="Times New Roman"/>
        </w:rPr>
        <w:t>Зинченко В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П</w:t>
      </w:r>
      <w:r w:rsidRPr="00A653A9">
        <w:rPr>
          <w:rFonts w:ascii="Times New Roman" w:hAnsi="Times New Roman"/>
        </w:rPr>
        <w:t xml:space="preserve">., </w:t>
      </w:r>
      <w:r w:rsidRPr="00A653A9">
        <w:rPr>
          <w:rFonts w:ascii="Times New Roman" w:eastAsia="TimesNewRoman" w:hAnsi="Times New Roman"/>
        </w:rPr>
        <w:t>Моргунов Е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Б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Человек развивающийся</w:t>
      </w:r>
      <w:r w:rsidRPr="00A653A9">
        <w:rPr>
          <w:rFonts w:ascii="Times New Roman" w:hAnsi="Times New Roman"/>
        </w:rPr>
        <w:t xml:space="preserve">. </w:t>
      </w:r>
      <w:r w:rsidRPr="00A653A9">
        <w:rPr>
          <w:rFonts w:ascii="Times New Roman" w:eastAsia="TimesNewRoman" w:hAnsi="Times New Roman"/>
        </w:rPr>
        <w:t>Очерки российской психологии</w:t>
      </w:r>
      <w:r w:rsidRPr="00A653A9">
        <w:rPr>
          <w:rFonts w:ascii="Times New Roman" w:hAnsi="Times New Roman"/>
        </w:rPr>
        <w:t xml:space="preserve">. – </w:t>
      </w:r>
      <w:r w:rsidRPr="00A653A9">
        <w:rPr>
          <w:rFonts w:ascii="Times New Roman" w:eastAsia="TimesNewRoman" w:hAnsi="Times New Roman"/>
        </w:rPr>
        <w:t>М</w:t>
      </w:r>
      <w:r w:rsidRPr="00A653A9">
        <w:rPr>
          <w:rFonts w:ascii="Times New Roman" w:hAnsi="Times New Roman"/>
        </w:rPr>
        <w:t xml:space="preserve">. : </w:t>
      </w:r>
      <w:r w:rsidRPr="00A653A9">
        <w:rPr>
          <w:rFonts w:ascii="Times New Roman" w:eastAsia="TimesNewRoman" w:hAnsi="Times New Roman"/>
        </w:rPr>
        <w:t>Тривола</w:t>
      </w:r>
      <w:r w:rsidRPr="00A653A9">
        <w:rPr>
          <w:rFonts w:ascii="Times New Roman" w:hAnsi="Times New Roman"/>
        </w:rPr>
        <w:t>, 1994.</w:t>
      </w:r>
    </w:p>
    <w:p w:rsidR="00FA3366" w:rsidRPr="00E57785" w:rsidRDefault="00FA3366" w:rsidP="00FA336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57785">
        <w:rPr>
          <w:rFonts w:ascii="Times New Roman" w:hAnsi="Times New Roman"/>
          <w:b/>
        </w:rPr>
        <w:t xml:space="preserve">Дополнительная литература и Интернет </w:t>
      </w:r>
      <w:proofErr w:type="gramStart"/>
      <w:r w:rsidRPr="00E57785">
        <w:rPr>
          <w:rFonts w:ascii="Times New Roman" w:hAnsi="Times New Roman"/>
          <w:b/>
        </w:rPr>
        <w:t>-и</w:t>
      </w:r>
      <w:proofErr w:type="gramEnd"/>
      <w:r w:rsidRPr="00E57785">
        <w:rPr>
          <w:rFonts w:ascii="Times New Roman" w:hAnsi="Times New Roman"/>
          <w:b/>
        </w:rPr>
        <w:t>сточники:</w:t>
      </w:r>
    </w:p>
    <w:p w:rsidR="00FA3366" w:rsidRPr="00E57785" w:rsidRDefault="00FA3366" w:rsidP="00FA336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785">
        <w:rPr>
          <w:rFonts w:ascii="Times New Roman" w:eastAsia="TimesNewRoman" w:hAnsi="Times New Roman"/>
        </w:rPr>
        <w:t>Асмолов А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Г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Историко</w:t>
      </w:r>
      <w:r w:rsidRPr="00E57785">
        <w:rPr>
          <w:rFonts w:ascii="Times New Roman" w:hAnsi="Times New Roman"/>
        </w:rPr>
        <w:t>-</w:t>
      </w:r>
      <w:r w:rsidRPr="00E57785">
        <w:rPr>
          <w:rFonts w:ascii="Times New Roman" w:eastAsia="TimesNewRoman" w:hAnsi="Times New Roman"/>
        </w:rPr>
        <w:t>эволюционная парадигма конструирования разнообразиямиров</w:t>
      </w:r>
      <w:r w:rsidRPr="00E57785">
        <w:rPr>
          <w:rFonts w:ascii="Times New Roman" w:hAnsi="Times New Roman"/>
        </w:rPr>
        <w:t xml:space="preserve">: </w:t>
      </w:r>
      <w:r w:rsidRPr="00E57785">
        <w:rPr>
          <w:rFonts w:ascii="Times New Roman" w:eastAsia="TimesNewRoman" w:hAnsi="Times New Roman"/>
        </w:rPr>
        <w:t xml:space="preserve">деятельность как существование </w:t>
      </w:r>
      <w:r w:rsidRPr="00E57785">
        <w:rPr>
          <w:rFonts w:ascii="Times New Roman" w:hAnsi="Times New Roman"/>
        </w:rPr>
        <w:t xml:space="preserve">// 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2008. –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5.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3-11.</w:t>
      </w:r>
    </w:p>
    <w:p w:rsidR="00FA3366" w:rsidRPr="00E57785" w:rsidRDefault="00FA3366" w:rsidP="00FA336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57785">
        <w:rPr>
          <w:rFonts w:ascii="Times New Roman" w:eastAsia="TimesNewRoman" w:hAnsi="Times New Roman"/>
        </w:rPr>
        <w:t>Воробьева Л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И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Феномен субъектности в культурно</w:t>
      </w:r>
      <w:r w:rsidRPr="00E57785">
        <w:rPr>
          <w:rFonts w:ascii="Times New Roman" w:hAnsi="Times New Roman"/>
        </w:rPr>
        <w:t>-</w:t>
      </w:r>
      <w:r w:rsidRPr="00E57785">
        <w:rPr>
          <w:rFonts w:ascii="Times New Roman" w:eastAsia="TimesNewRoman" w:hAnsi="Times New Roman"/>
        </w:rPr>
        <w:t xml:space="preserve">исторической перспективе </w:t>
      </w:r>
      <w:r w:rsidRPr="00E57785">
        <w:rPr>
          <w:rFonts w:ascii="Times New Roman" w:hAnsi="Times New Roman"/>
        </w:rPr>
        <w:t>//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2010. –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6.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3-13.</w:t>
      </w:r>
    </w:p>
    <w:p w:rsidR="00FA3366" w:rsidRPr="00E57785" w:rsidRDefault="00FA3366" w:rsidP="00FA336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57785">
        <w:rPr>
          <w:rFonts w:ascii="Times New Roman" w:eastAsia="TimesNewRoman" w:hAnsi="Times New Roman"/>
        </w:rPr>
        <w:t>Зарецкий В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К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 xml:space="preserve">Эвристический потенциал понятия </w:t>
      </w:r>
      <w:r w:rsidRPr="00E57785">
        <w:rPr>
          <w:rFonts w:ascii="Times New Roman" w:hAnsi="Times New Roman"/>
        </w:rPr>
        <w:t>«</w:t>
      </w:r>
      <w:r w:rsidRPr="00E57785">
        <w:rPr>
          <w:rFonts w:ascii="Times New Roman" w:eastAsia="TimesNewRoman" w:hAnsi="Times New Roman"/>
        </w:rPr>
        <w:t>зона ближайшего развития</w:t>
      </w:r>
      <w:r w:rsidRPr="00E57785">
        <w:rPr>
          <w:rFonts w:ascii="Times New Roman" w:hAnsi="Times New Roman"/>
        </w:rPr>
        <w:t>» /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2008. -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6.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13-25.</w:t>
      </w:r>
    </w:p>
    <w:p w:rsidR="00A653A9" w:rsidRPr="00A653A9" w:rsidRDefault="00FA3366" w:rsidP="00FA336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NewRoman" w:hAnsi="Times New Roman"/>
        </w:rPr>
      </w:pPr>
      <w:r w:rsidRPr="00E57785">
        <w:rPr>
          <w:rFonts w:ascii="Times New Roman" w:eastAsia="TimesNewRoman" w:hAnsi="Times New Roman"/>
        </w:rPr>
        <w:t>Кудрявцев В</w:t>
      </w:r>
      <w:r w:rsidRPr="00E57785">
        <w:rPr>
          <w:rFonts w:ascii="Times New Roman" w:hAnsi="Times New Roman"/>
        </w:rPr>
        <w:t>.</w:t>
      </w:r>
      <w:r w:rsidRPr="00E57785">
        <w:rPr>
          <w:rFonts w:ascii="Times New Roman" w:eastAsia="TimesNewRoman" w:hAnsi="Times New Roman"/>
        </w:rPr>
        <w:t>Т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Психология развития человека</w:t>
      </w:r>
      <w:r w:rsidRPr="00E57785">
        <w:rPr>
          <w:rFonts w:ascii="Times New Roman" w:hAnsi="Times New Roman"/>
        </w:rPr>
        <w:t xml:space="preserve">: </w:t>
      </w:r>
      <w:r w:rsidRPr="00E57785">
        <w:rPr>
          <w:rFonts w:ascii="Times New Roman" w:eastAsia="TimesNewRoman" w:hAnsi="Times New Roman"/>
        </w:rPr>
        <w:t>основания культурно</w:t>
      </w:r>
      <w:r w:rsidRPr="00E57785">
        <w:rPr>
          <w:rFonts w:ascii="Times New Roman" w:hAnsi="Times New Roman"/>
        </w:rPr>
        <w:t>-</w:t>
      </w:r>
      <w:r w:rsidRPr="00E57785">
        <w:rPr>
          <w:rFonts w:ascii="Times New Roman" w:eastAsia="TimesNewRoman" w:hAnsi="Times New Roman"/>
        </w:rPr>
        <w:t>исторического подхода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Рига</w:t>
      </w:r>
      <w:r w:rsidRPr="00E57785">
        <w:rPr>
          <w:rFonts w:ascii="Times New Roman" w:hAnsi="Times New Roman"/>
        </w:rPr>
        <w:t xml:space="preserve">: </w:t>
      </w:r>
      <w:r w:rsidRPr="00E57785">
        <w:rPr>
          <w:rFonts w:ascii="Times New Roman" w:eastAsia="TimesNewRoman" w:hAnsi="Times New Roman"/>
        </w:rPr>
        <w:t xml:space="preserve">Педагогический центр </w:t>
      </w:r>
      <w:r w:rsidRPr="00E57785">
        <w:rPr>
          <w:rFonts w:ascii="Times New Roman" w:hAnsi="Times New Roman"/>
        </w:rPr>
        <w:t>"</w:t>
      </w:r>
      <w:r w:rsidRPr="00E57785">
        <w:rPr>
          <w:rFonts w:ascii="Times New Roman" w:eastAsia="TimesNewRoman" w:hAnsi="Times New Roman"/>
        </w:rPr>
        <w:t>Эксперимент</w:t>
      </w:r>
      <w:r w:rsidR="00A653A9">
        <w:rPr>
          <w:rFonts w:ascii="Times New Roman" w:hAnsi="Times New Roman"/>
        </w:rPr>
        <w:t>", 1999.</w:t>
      </w:r>
    </w:p>
    <w:p w:rsidR="00FA3366" w:rsidRPr="00E57785" w:rsidRDefault="00FA3366" w:rsidP="00FA336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NewRoman" w:hAnsi="Times New Roman"/>
        </w:rPr>
      </w:pPr>
      <w:r w:rsidRPr="00E57785">
        <w:rPr>
          <w:rFonts w:ascii="Times New Roman" w:eastAsia="TimesNewRoman" w:hAnsi="Times New Roman"/>
        </w:rPr>
        <w:t>Марюков А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М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 xml:space="preserve">Деятельностный подход к исследованию поступка </w:t>
      </w:r>
      <w:r w:rsidRPr="00E57785">
        <w:rPr>
          <w:rFonts w:ascii="Times New Roman" w:hAnsi="Times New Roman"/>
        </w:rPr>
        <w:t xml:space="preserve">// 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2008. –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6.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3-12.</w:t>
      </w:r>
    </w:p>
    <w:p w:rsidR="00FA3366" w:rsidRPr="00E57785" w:rsidRDefault="00FA3366" w:rsidP="00FA3366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proofErr w:type="spellStart"/>
      <w:r w:rsidRPr="00E57785">
        <w:lastRenderedPageBreak/>
        <w:t>Блейхер</w:t>
      </w:r>
      <w:proofErr w:type="spellEnd"/>
      <w:r w:rsidRPr="00E57785">
        <w:t xml:space="preserve"> В.М., </w:t>
      </w:r>
      <w:proofErr w:type="spellStart"/>
      <w:r w:rsidRPr="00E57785">
        <w:t>Крук</w:t>
      </w:r>
      <w:proofErr w:type="spellEnd"/>
      <w:r w:rsidRPr="00E57785">
        <w:t xml:space="preserve"> И.В. Патопсихологическая диагностика. Киев, 1986.</w:t>
      </w:r>
    </w:p>
    <w:p w:rsidR="00FA3366" w:rsidRPr="00E57785" w:rsidRDefault="00FA3366" w:rsidP="00FA3366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proofErr w:type="spellStart"/>
      <w:r w:rsidRPr="00E57785">
        <w:t>Братусь</w:t>
      </w:r>
      <w:proofErr w:type="spellEnd"/>
      <w:r w:rsidRPr="00E57785">
        <w:t xml:space="preserve"> Б.С. Аномалии личности. М., 1988.</w:t>
      </w:r>
    </w:p>
    <w:p w:rsidR="00FA3366" w:rsidRDefault="00FA3366" w:rsidP="00FA3366"/>
    <w:p w:rsidR="00FA3366" w:rsidRPr="00E57785" w:rsidRDefault="00FA3366" w:rsidP="00FA336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57785">
        <w:rPr>
          <w:rFonts w:ascii="Times New Roman" w:hAnsi="Times New Roman"/>
          <w:b/>
          <w:color w:val="000000"/>
        </w:rPr>
        <w:t>3. КАРТА УЧЕБНО-МЕТОДИЧЕСКОЙ ОБЕСПЕЧЕННОСТИ</w:t>
      </w:r>
    </w:p>
    <w:p w:rsidR="00FA3366" w:rsidRPr="00E57785" w:rsidRDefault="00FA3366" w:rsidP="00FA3366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FA3366" w:rsidRPr="00E57785" w:rsidRDefault="00FA3366" w:rsidP="00FA3366">
      <w:pPr>
        <w:spacing w:after="0" w:line="240" w:lineRule="auto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  <w:color w:val="000000"/>
        </w:rPr>
        <w:t xml:space="preserve">Специальность </w:t>
      </w:r>
      <w:r w:rsidRPr="00E57785">
        <w:rPr>
          <w:rFonts w:ascii="Times New Roman" w:hAnsi="Times New Roman"/>
          <w:color w:val="000000"/>
          <w:lang w:val="kk-KZ"/>
        </w:rPr>
        <w:t>6М</w:t>
      </w:r>
      <w:r w:rsidRPr="00E57785">
        <w:rPr>
          <w:rFonts w:ascii="Times New Roman" w:hAnsi="Times New Roman"/>
          <w:color w:val="000000"/>
        </w:rPr>
        <w:t xml:space="preserve">010300- Педагогика и психология </w:t>
      </w:r>
    </w:p>
    <w:p w:rsidR="00FA3366" w:rsidRPr="00E57785" w:rsidRDefault="00FA3366" w:rsidP="00FA3366">
      <w:pPr>
        <w:spacing w:after="0" w:line="240" w:lineRule="auto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  <w:color w:val="000000"/>
        </w:rPr>
        <w:t xml:space="preserve">по  дисциплине  «Культурно- </w:t>
      </w:r>
      <w:proofErr w:type="gramStart"/>
      <w:r w:rsidRPr="00E57785">
        <w:rPr>
          <w:rFonts w:ascii="Times New Roman" w:hAnsi="Times New Roman"/>
          <w:color w:val="000000"/>
        </w:rPr>
        <w:t>исторический</w:t>
      </w:r>
      <w:proofErr w:type="gramEnd"/>
      <w:r w:rsidRPr="00E57785">
        <w:rPr>
          <w:rFonts w:ascii="Times New Roman" w:hAnsi="Times New Roman"/>
          <w:color w:val="000000"/>
        </w:rPr>
        <w:t xml:space="preserve"> и </w:t>
      </w:r>
      <w:proofErr w:type="spellStart"/>
      <w:r w:rsidRPr="00E57785">
        <w:rPr>
          <w:rFonts w:ascii="Times New Roman" w:hAnsi="Times New Roman"/>
          <w:color w:val="000000"/>
        </w:rPr>
        <w:t>деятельностный</w:t>
      </w:r>
      <w:proofErr w:type="spellEnd"/>
      <w:r w:rsidRPr="00E57785">
        <w:rPr>
          <w:rFonts w:ascii="Times New Roman" w:hAnsi="Times New Roman"/>
          <w:color w:val="000000"/>
        </w:rPr>
        <w:t xml:space="preserve"> подход</w:t>
      </w:r>
      <w:r w:rsidRPr="00E57785">
        <w:rPr>
          <w:rFonts w:ascii="Times New Roman" w:hAnsi="Times New Roman"/>
          <w:color w:val="000000"/>
          <w:lang w:val="kk-KZ"/>
        </w:rPr>
        <w:t>ы</w:t>
      </w:r>
      <w:r w:rsidRPr="00E57785">
        <w:rPr>
          <w:rFonts w:ascii="Times New Roman" w:hAnsi="Times New Roman"/>
          <w:color w:val="000000"/>
        </w:rPr>
        <w:t xml:space="preserve"> в психологии и образовании» </w:t>
      </w:r>
    </w:p>
    <w:p w:rsidR="00FA3366" w:rsidRPr="00E57785" w:rsidRDefault="00FA3366" w:rsidP="00FA3366">
      <w:pPr>
        <w:spacing w:after="0" w:line="240" w:lineRule="auto"/>
        <w:ind w:right="1529"/>
        <w:rPr>
          <w:rFonts w:ascii="Times New Roman" w:hAnsi="Times New Roman"/>
          <w:color w:val="000000"/>
          <w:lang w:val="kk-K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84"/>
        <w:gridCol w:w="4063"/>
        <w:gridCol w:w="3780"/>
        <w:gridCol w:w="2958"/>
      </w:tblGrid>
      <w:tr w:rsidR="00FA3366" w:rsidRPr="00532C9F" w:rsidTr="00165113">
        <w:trPr>
          <w:trHeight w:val="10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Изучаемый раздел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Основная литература</w:t>
            </w:r>
          </w:p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(автор, наименование, год издания, стр. по изучаемому разделу)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Дополнительная литература и Интернет источники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Прочие ресурсы в случае необходимости</w:t>
            </w:r>
          </w:p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(программное обеспечение, презентации, </w:t>
            </w:r>
            <w:proofErr w:type="spellStart"/>
            <w:r w:rsidRPr="00532C9F">
              <w:rPr>
                <w:rFonts w:ascii="Times New Roman" w:hAnsi="Times New Roman"/>
              </w:rPr>
              <w:t>нагл</w:t>
            </w:r>
            <w:proofErr w:type="gramStart"/>
            <w:r w:rsidRPr="00532C9F">
              <w:rPr>
                <w:rFonts w:ascii="Times New Roman" w:hAnsi="Times New Roman"/>
              </w:rPr>
              <w:t>.п</w:t>
            </w:r>
            <w:proofErr w:type="gramEnd"/>
            <w:r w:rsidRPr="00532C9F">
              <w:rPr>
                <w:rFonts w:ascii="Times New Roman" w:hAnsi="Times New Roman"/>
              </w:rPr>
              <w:t>особия</w:t>
            </w:r>
            <w:proofErr w:type="spellEnd"/>
            <w:r w:rsidRPr="00532C9F">
              <w:rPr>
                <w:rFonts w:ascii="Times New Roman" w:hAnsi="Times New Roman"/>
              </w:rPr>
              <w:t xml:space="preserve"> и др.)</w:t>
            </w: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Культурно-историческая концепция развития личности </w:t>
            </w:r>
          </w:p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A653A9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53A9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A653A9">
              <w:rPr>
                <w:rFonts w:ascii="Times New Roman" w:eastAsia="TimesNewRoman" w:hAnsi="Times New Roman"/>
              </w:rPr>
              <w:t xml:space="preserve"> А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Г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Культурно</w:t>
            </w:r>
            <w:r w:rsidRPr="00A653A9">
              <w:rPr>
                <w:rFonts w:ascii="Times New Roman" w:hAnsi="Times New Roman"/>
              </w:rPr>
              <w:t>-</w:t>
            </w:r>
            <w:r w:rsidRPr="00A653A9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A653A9">
              <w:rPr>
                <w:rFonts w:ascii="Times New Roman" w:hAnsi="Times New Roman"/>
              </w:rPr>
              <w:t xml:space="preserve">. –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М</w:t>
            </w:r>
            <w:r w:rsidRPr="00A653A9">
              <w:rPr>
                <w:rFonts w:ascii="Times New Roman" w:hAnsi="Times New Roman"/>
              </w:rPr>
              <w:t>.:</w:t>
            </w:r>
            <w:r w:rsidRPr="00A653A9">
              <w:rPr>
                <w:rFonts w:ascii="Times New Roman" w:eastAsia="TimesNewRoman" w:hAnsi="Times New Roman"/>
              </w:rPr>
              <w:t>Ин</w:t>
            </w:r>
            <w:r w:rsidRPr="00A653A9">
              <w:rPr>
                <w:rFonts w:ascii="Times New Roman" w:hAnsi="Times New Roman"/>
              </w:rPr>
              <w:t>-</w:t>
            </w:r>
            <w:r w:rsidRPr="00A653A9">
              <w:rPr>
                <w:rFonts w:ascii="Times New Roman" w:eastAsia="TimesNewRoman" w:hAnsi="Times New Roman"/>
              </w:rPr>
              <w:t>т</w:t>
            </w:r>
            <w:proofErr w:type="spellEnd"/>
            <w:r w:rsidRPr="00A653A9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Психологии</w:t>
            </w:r>
            <w:r w:rsidRPr="00A653A9">
              <w:rPr>
                <w:rFonts w:ascii="Times New Roman" w:hAnsi="Times New Roman"/>
              </w:rPr>
              <w:t>, 1996.</w:t>
            </w:r>
          </w:p>
          <w:p w:rsidR="00FA3366" w:rsidRPr="00A653A9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53A9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A653A9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A653A9">
              <w:rPr>
                <w:rFonts w:ascii="Times New Roman" w:hAnsi="Times New Roman"/>
              </w:rPr>
              <w:t xml:space="preserve">: </w:t>
            </w:r>
            <w:r w:rsidRPr="00A653A9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A653A9">
              <w:rPr>
                <w:rFonts w:ascii="Times New Roman" w:hAnsi="Times New Roman"/>
              </w:rPr>
              <w:t xml:space="preserve">/ </w:t>
            </w:r>
            <w:r w:rsidRPr="00A653A9">
              <w:rPr>
                <w:rFonts w:ascii="Times New Roman" w:eastAsia="TimesNewRoman" w:hAnsi="Times New Roman"/>
              </w:rPr>
              <w:t>П</w:t>
            </w:r>
            <w:proofErr w:type="gramEnd"/>
            <w:r w:rsidRPr="00A653A9">
              <w:rPr>
                <w:rFonts w:ascii="Times New Roman" w:eastAsia="TimesNewRoman" w:hAnsi="Times New Roman"/>
              </w:rPr>
              <w:t>од ред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В</w:t>
            </w:r>
            <w:r w:rsidRPr="00A653A9">
              <w:rPr>
                <w:rFonts w:ascii="Times New Roman" w:hAnsi="Times New Roman"/>
              </w:rPr>
              <w:t>.</w:t>
            </w:r>
            <w:r w:rsidRPr="00A653A9">
              <w:rPr>
                <w:rFonts w:ascii="Times New Roman" w:eastAsia="TimesNewRoman" w:hAnsi="Times New Roman"/>
              </w:rPr>
              <w:t>В</w:t>
            </w:r>
            <w:r w:rsidRPr="00A653A9">
              <w:rPr>
                <w:rFonts w:ascii="Times New Roman" w:hAnsi="Times New Roman"/>
              </w:rPr>
              <w:t>.</w:t>
            </w:r>
            <w:r w:rsidRPr="00A653A9">
              <w:rPr>
                <w:rFonts w:ascii="Times New Roman" w:eastAsia="TimesNewRoman" w:hAnsi="Times New Roman"/>
              </w:rPr>
              <w:t>Давыдова</w:t>
            </w:r>
            <w:r w:rsidRPr="00A653A9">
              <w:rPr>
                <w:rFonts w:ascii="Times New Roman" w:hAnsi="Times New Roman"/>
              </w:rPr>
              <w:t xml:space="preserve">,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М</w:t>
            </w:r>
            <w:r w:rsidRPr="00A653A9">
              <w:rPr>
                <w:rFonts w:ascii="Times New Roman" w:hAnsi="Times New Roman"/>
              </w:rPr>
              <w:t xml:space="preserve">.: </w:t>
            </w:r>
            <w:r w:rsidRPr="00A653A9">
              <w:rPr>
                <w:rFonts w:ascii="Times New Roman" w:eastAsia="TimesNewRoman" w:hAnsi="Times New Roman"/>
              </w:rPr>
              <w:t>Изд</w:t>
            </w:r>
            <w:r w:rsidRPr="00A653A9">
              <w:rPr>
                <w:rFonts w:ascii="Times New Roman" w:hAnsi="Times New Roman"/>
              </w:rPr>
              <w:t>-</w:t>
            </w:r>
            <w:r w:rsidRPr="00A653A9">
              <w:rPr>
                <w:rFonts w:ascii="Times New Roman" w:eastAsia="TimesNewRoman" w:hAnsi="Times New Roman"/>
              </w:rPr>
              <w:t>во АПН СССР</w:t>
            </w:r>
            <w:r w:rsidRPr="00A653A9">
              <w:rPr>
                <w:rFonts w:ascii="Times New Roman" w:hAnsi="Times New Roman"/>
              </w:rPr>
              <w:t>, 1990.</w:t>
            </w:r>
          </w:p>
          <w:p w:rsidR="00FA3366" w:rsidRPr="00A653A9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53A9">
              <w:rPr>
                <w:rFonts w:ascii="Times New Roman" w:eastAsia="TimesNewRoman" w:hAnsi="Times New Roman"/>
              </w:rPr>
              <w:t>Зинченко В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П</w:t>
            </w:r>
            <w:r w:rsidRPr="00A653A9">
              <w:rPr>
                <w:rFonts w:ascii="Times New Roman" w:hAnsi="Times New Roman"/>
              </w:rPr>
              <w:t xml:space="preserve">., </w:t>
            </w:r>
            <w:proofErr w:type="gramStart"/>
            <w:r w:rsidRPr="00A653A9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A653A9">
              <w:rPr>
                <w:rFonts w:ascii="Times New Roman" w:eastAsia="TimesNewRoman" w:hAnsi="Times New Roman"/>
              </w:rPr>
              <w:t xml:space="preserve"> Е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Б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Человек развивающийся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A653A9">
              <w:rPr>
                <w:rFonts w:ascii="Times New Roman" w:hAnsi="Times New Roman"/>
              </w:rPr>
              <w:t xml:space="preserve">. – </w:t>
            </w:r>
            <w:r w:rsidRPr="00A653A9">
              <w:rPr>
                <w:rFonts w:ascii="Times New Roman" w:eastAsia="TimesNewRoman" w:hAnsi="Times New Roman"/>
              </w:rPr>
              <w:t>М</w:t>
            </w:r>
            <w:r w:rsidRPr="00A653A9">
              <w:rPr>
                <w:rFonts w:ascii="Times New Roman" w:hAnsi="Times New Roman"/>
              </w:rPr>
              <w:t>.</w:t>
            </w:r>
            <w:proofErr w:type="gramStart"/>
            <w:r w:rsidRPr="00A653A9">
              <w:rPr>
                <w:rFonts w:ascii="Times New Roman" w:hAnsi="Times New Roman"/>
              </w:rPr>
              <w:t xml:space="preserve"> :</w:t>
            </w:r>
            <w:proofErr w:type="gramEnd"/>
            <w:r w:rsidRPr="00A653A9">
              <w:rPr>
                <w:rFonts w:ascii="Times New Roman" w:hAnsi="Times New Roman"/>
              </w:rPr>
              <w:t xml:space="preserve">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A653A9">
              <w:rPr>
                <w:rFonts w:ascii="Times New Roman" w:hAnsi="Times New Roman"/>
              </w:rPr>
              <w:t>, 1994.</w:t>
            </w:r>
          </w:p>
          <w:p w:rsidR="00FA3366" w:rsidRPr="002E2F30" w:rsidRDefault="00FA3366" w:rsidP="00165113">
            <w:pPr>
              <w:shd w:val="clear" w:color="auto" w:fill="FFFFFF"/>
              <w:spacing w:after="0" w:line="240" w:lineRule="auto"/>
              <w:ind w:left="227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Историко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эволюционная парадигма конструирования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разнообразиямиров</w:t>
            </w:r>
            <w:proofErr w:type="spellEnd"/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деятельность как существование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5.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3-11.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Воробьева Л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Феномен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субъектности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в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исторической перспективе </w:t>
            </w:r>
            <w:r w:rsidRPr="00532C9F">
              <w:rPr>
                <w:rFonts w:ascii="Times New Roman" w:hAnsi="Times New Roman"/>
              </w:rPr>
              <w:t>//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2010.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3-13.</w:t>
            </w:r>
          </w:p>
          <w:p w:rsidR="00FA3366" w:rsidRPr="00E57785" w:rsidRDefault="00FA3366" w:rsidP="00165113">
            <w:pPr>
              <w:pStyle w:val="2"/>
              <w:autoSpaceDE w:val="0"/>
              <w:autoSpaceDN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Методологическое значение учения </w:t>
            </w:r>
            <w:proofErr w:type="gramStart"/>
            <w:r w:rsidRPr="00532C9F">
              <w:rPr>
                <w:rFonts w:ascii="Times New Roman" w:hAnsi="Times New Roman"/>
              </w:rPr>
              <w:t>о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gramStart"/>
            <w:r w:rsidRPr="00532C9F">
              <w:rPr>
                <w:rFonts w:ascii="Times New Roman" w:hAnsi="Times New Roman"/>
              </w:rPr>
              <w:t>высших</w:t>
            </w:r>
            <w:proofErr w:type="gramEnd"/>
            <w:r w:rsidRPr="00532C9F">
              <w:rPr>
                <w:rFonts w:ascii="Times New Roman" w:hAnsi="Times New Roman"/>
              </w:rPr>
              <w:t xml:space="preserve"> психических функций для построения теории личности. </w:t>
            </w:r>
          </w:p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A653A9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53A9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A653A9">
              <w:rPr>
                <w:rFonts w:ascii="Times New Roman" w:eastAsia="TimesNewRoman" w:hAnsi="Times New Roman"/>
              </w:rPr>
              <w:t xml:space="preserve"> А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Г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Культурно</w:t>
            </w:r>
            <w:r w:rsidRPr="00A653A9">
              <w:rPr>
                <w:rFonts w:ascii="Times New Roman" w:hAnsi="Times New Roman"/>
              </w:rPr>
              <w:t>-</w:t>
            </w:r>
            <w:r w:rsidRPr="00A653A9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A653A9">
              <w:rPr>
                <w:rFonts w:ascii="Times New Roman" w:hAnsi="Times New Roman"/>
              </w:rPr>
              <w:t xml:space="preserve">. –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М</w:t>
            </w:r>
            <w:r w:rsidRPr="00A653A9">
              <w:rPr>
                <w:rFonts w:ascii="Times New Roman" w:hAnsi="Times New Roman"/>
              </w:rPr>
              <w:t>.:</w:t>
            </w:r>
            <w:r w:rsidRPr="00A653A9">
              <w:rPr>
                <w:rFonts w:ascii="Times New Roman" w:eastAsia="TimesNewRoman" w:hAnsi="Times New Roman"/>
              </w:rPr>
              <w:t>Ин</w:t>
            </w:r>
            <w:r w:rsidRPr="00A653A9">
              <w:rPr>
                <w:rFonts w:ascii="Times New Roman" w:hAnsi="Times New Roman"/>
              </w:rPr>
              <w:t>-</w:t>
            </w:r>
            <w:r w:rsidRPr="00A653A9">
              <w:rPr>
                <w:rFonts w:ascii="Times New Roman" w:eastAsia="TimesNewRoman" w:hAnsi="Times New Roman"/>
              </w:rPr>
              <w:t>т</w:t>
            </w:r>
            <w:proofErr w:type="spellEnd"/>
            <w:r w:rsidRPr="00A653A9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Психологии</w:t>
            </w:r>
            <w:r w:rsidRPr="00A653A9">
              <w:rPr>
                <w:rFonts w:ascii="Times New Roman" w:hAnsi="Times New Roman"/>
              </w:rPr>
              <w:t>, 1996.</w:t>
            </w:r>
          </w:p>
          <w:p w:rsidR="00FA3366" w:rsidRPr="00A653A9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53A9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A653A9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A653A9">
              <w:rPr>
                <w:rFonts w:ascii="Times New Roman" w:hAnsi="Times New Roman"/>
              </w:rPr>
              <w:t xml:space="preserve">: </w:t>
            </w:r>
            <w:r w:rsidRPr="00A653A9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A653A9">
              <w:rPr>
                <w:rFonts w:ascii="Times New Roman" w:hAnsi="Times New Roman"/>
              </w:rPr>
              <w:t xml:space="preserve">/ </w:t>
            </w:r>
            <w:r w:rsidRPr="00A653A9">
              <w:rPr>
                <w:rFonts w:ascii="Times New Roman" w:eastAsia="TimesNewRoman" w:hAnsi="Times New Roman"/>
              </w:rPr>
              <w:t>П</w:t>
            </w:r>
            <w:proofErr w:type="gramEnd"/>
            <w:r w:rsidRPr="00A653A9">
              <w:rPr>
                <w:rFonts w:ascii="Times New Roman" w:eastAsia="TimesNewRoman" w:hAnsi="Times New Roman"/>
              </w:rPr>
              <w:t>од ред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В</w:t>
            </w:r>
            <w:r w:rsidRPr="00A653A9">
              <w:rPr>
                <w:rFonts w:ascii="Times New Roman" w:hAnsi="Times New Roman"/>
              </w:rPr>
              <w:t>.</w:t>
            </w:r>
            <w:r w:rsidRPr="00A653A9">
              <w:rPr>
                <w:rFonts w:ascii="Times New Roman" w:eastAsia="TimesNewRoman" w:hAnsi="Times New Roman"/>
              </w:rPr>
              <w:t>В</w:t>
            </w:r>
            <w:r w:rsidRPr="00A653A9">
              <w:rPr>
                <w:rFonts w:ascii="Times New Roman" w:hAnsi="Times New Roman"/>
              </w:rPr>
              <w:t>.</w:t>
            </w:r>
            <w:r w:rsidRPr="00A653A9">
              <w:rPr>
                <w:rFonts w:ascii="Times New Roman" w:eastAsia="TimesNewRoman" w:hAnsi="Times New Roman"/>
              </w:rPr>
              <w:t>Давыдова</w:t>
            </w:r>
            <w:r w:rsidRPr="00A653A9">
              <w:rPr>
                <w:rFonts w:ascii="Times New Roman" w:hAnsi="Times New Roman"/>
              </w:rPr>
              <w:t xml:space="preserve">,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М</w:t>
            </w:r>
            <w:r w:rsidRPr="00A653A9">
              <w:rPr>
                <w:rFonts w:ascii="Times New Roman" w:hAnsi="Times New Roman"/>
              </w:rPr>
              <w:t xml:space="preserve">.: </w:t>
            </w:r>
            <w:r w:rsidRPr="00A653A9">
              <w:rPr>
                <w:rFonts w:ascii="Times New Roman" w:eastAsia="TimesNewRoman" w:hAnsi="Times New Roman"/>
              </w:rPr>
              <w:t>Изд</w:t>
            </w:r>
            <w:r w:rsidRPr="00A653A9">
              <w:rPr>
                <w:rFonts w:ascii="Times New Roman" w:hAnsi="Times New Roman"/>
              </w:rPr>
              <w:t>-</w:t>
            </w:r>
            <w:r w:rsidRPr="00A653A9">
              <w:rPr>
                <w:rFonts w:ascii="Times New Roman" w:eastAsia="TimesNewRoman" w:hAnsi="Times New Roman"/>
              </w:rPr>
              <w:t>во АПН СССР</w:t>
            </w:r>
            <w:r w:rsidRPr="00A653A9">
              <w:rPr>
                <w:rFonts w:ascii="Times New Roman" w:hAnsi="Times New Roman"/>
              </w:rPr>
              <w:t>, 1990.</w:t>
            </w:r>
          </w:p>
          <w:p w:rsidR="00FA3366" w:rsidRPr="002E2F30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653A9">
              <w:rPr>
                <w:rFonts w:ascii="Times New Roman" w:eastAsia="TimesNewRoman" w:hAnsi="Times New Roman"/>
              </w:rPr>
              <w:t>Зинченко В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П</w:t>
            </w:r>
            <w:r w:rsidRPr="00A653A9">
              <w:rPr>
                <w:rFonts w:ascii="Times New Roman" w:hAnsi="Times New Roman"/>
              </w:rPr>
              <w:t xml:space="preserve">., </w:t>
            </w:r>
            <w:proofErr w:type="gramStart"/>
            <w:r w:rsidRPr="00A653A9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A653A9">
              <w:rPr>
                <w:rFonts w:ascii="Times New Roman" w:eastAsia="TimesNewRoman" w:hAnsi="Times New Roman"/>
              </w:rPr>
              <w:t xml:space="preserve"> Е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Б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Человек развивающийся</w:t>
            </w:r>
            <w:r w:rsidRPr="00A653A9">
              <w:rPr>
                <w:rFonts w:ascii="Times New Roman" w:hAnsi="Times New Roman"/>
              </w:rPr>
              <w:t xml:space="preserve">. </w:t>
            </w:r>
            <w:r w:rsidRPr="00A653A9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A653A9">
              <w:rPr>
                <w:rFonts w:ascii="Times New Roman" w:hAnsi="Times New Roman"/>
              </w:rPr>
              <w:t xml:space="preserve">. – </w:t>
            </w:r>
            <w:r w:rsidRPr="00A653A9">
              <w:rPr>
                <w:rFonts w:ascii="Times New Roman" w:eastAsia="TimesNewRoman" w:hAnsi="Times New Roman"/>
              </w:rPr>
              <w:t>М</w:t>
            </w:r>
            <w:r w:rsidRPr="00A653A9">
              <w:rPr>
                <w:rFonts w:ascii="Times New Roman" w:hAnsi="Times New Roman"/>
              </w:rPr>
              <w:t>.</w:t>
            </w:r>
            <w:proofErr w:type="gramStart"/>
            <w:r w:rsidRPr="00A653A9">
              <w:rPr>
                <w:rFonts w:ascii="Times New Roman" w:hAnsi="Times New Roman"/>
              </w:rPr>
              <w:t xml:space="preserve"> :</w:t>
            </w:r>
            <w:proofErr w:type="gramEnd"/>
            <w:r w:rsidRPr="00A653A9">
              <w:rPr>
                <w:rFonts w:ascii="Times New Roman" w:hAnsi="Times New Roman"/>
              </w:rPr>
              <w:t xml:space="preserve"> </w:t>
            </w:r>
            <w:proofErr w:type="spellStart"/>
            <w:r w:rsidRPr="00A653A9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A653A9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Зарецкий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Эвристический потенциал понятия </w:t>
            </w:r>
            <w:r w:rsidRPr="00532C9F">
              <w:rPr>
                <w:rFonts w:ascii="Times New Roman" w:hAnsi="Times New Roman"/>
              </w:rPr>
              <w:t>«</w:t>
            </w:r>
            <w:r w:rsidRPr="00E57785">
              <w:rPr>
                <w:rFonts w:ascii="Times New Roman" w:eastAsia="TimesNewRoman" w:hAnsi="Times New Roman"/>
              </w:rPr>
              <w:t>зона ближайшего развития</w:t>
            </w:r>
            <w:r w:rsidRPr="00532C9F">
              <w:rPr>
                <w:rFonts w:ascii="Times New Roman" w:hAnsi="Times New Roman"/>
              </w:rPr>
              <w:t>» 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-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13-25.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Кудрявцев 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Т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Психология развития человека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основания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исторического подхода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Рига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Педагогический центр </w:t>
            </w:r>
            <w:r w:rsidRPr="00532C9F">
              <w:rPr>
                <w:rFonts w:ascii="Times New Roman" w:hAnsi="Times New Roman"/>
              </w:rPr>
              <w:t>"</w:t>
            </w:r>
            <w:r w:rsidRPr="00E57785">
              <w:rPr>
                <w:rFonts w:ascii="Times New Roman" w:eastAsia="TimesNewRoman" w:hAnsi="Times New Roman"/>
              </w:rPr>
              <w:t>Эксперимент</w:t>
            </w:r>
            <w:r w:rsidRPr="00532C9F">
              <w:rPr>
                <w:rFonts w:ascii="Times New Roman" w:hAnsi="Times New Roman"/>
              </w:rPr>
              <w:t xml:space="preserve">", 1999. </w:t>
            </w:r>
            <w:r w:rsidRPr="00E57785">
              <w:rPr>
                <w:rFonts w:ascii="Times New Roman" w:eastAsia="TimesNewRoman" w:hAnsi="Times New Roman"/>
              </w:rPr>
              <w:t>Ч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532C9F">
              <w:rPr>
                <w:rFonts w:ascii="Times New Roman" w:hAnsi="Times New Roman"/>
              </w:rPr>
              <w:t>I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Марюков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к исследованию поступка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 xml:space="preserve">Вопросы </w:t>
            </w:r>
            <w:r w:rsidRPr="00E57785">
              <w:rPr>
                <w:rFonts w:ascii="Times New Roman" w:eastAsia="TimesNewRoman" w:hAnsi="Times New Roman"/>
              </w:rPr>
              <w:lastRenderedPageBreak/>
              <w:t>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Понятие о системном и смысловом строении сознания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E57785" w:rsidRDefault="00FA3366" w:rsidP="00165113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t>Блейхер</w:t>
            </w:r>
            <w:proofErr w:type="spellEnd"/>
            <w:r w:rsidRPr="00E57785">
              <w:t xml:space="preserve"> В.М., </w:t>
            </w:r>
            <w:proofErr w:type="spellStart"/>
            <w:r w:rsidRPr="00E57785">
              <w:t>Крук</w:t>
            </w:r>
            <w:proofErr w:type="spellEnd"/>
            <w:r w:rsidRPr="00E57785">
              <w:t xml:space="preserve"> И.В. Патопсихологическая диагностика. Киев, 1986.</w:t>
            </w:r>
          </w:p>
          <w:p w:rsidR="00FA3366" w:rsidRPr="00E57785" w:rsidRDefault="00FA3366" w:rsidP="00165113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t>Братусь</w:t>
            </w:r>
            <w:proofErr w:type="spellEnd"/>
            <w:r w:rsidRPr="00E57785">
              <w:t xml:space="preserve"> Б.С. Аномалии личности. М., 1988..</w:t>
            </w:r>
          </w:p>
          <w:p w:rsidR="00FA3366" w:rsidRPr="00532C9F" w:rsidRDefault="00FA3366" w:rsidP="00165113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Экспериментально- генетический метод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Историко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эволюционная парадигма конструирования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разнообразиямиров</w:t>
            </w:r>
            <w:proofErr w:type="spellEnd"/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деятельность как существование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5.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3-11.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57785">
              <w:rPr>
                <w:rFonts w:ascii="Times New Roman" w:eastAsia="TimesNewRoman" w:hAnsi="Times New Roman"/>
              </w:rPr>
              <w:t>Воробьева Л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Феномен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субъектности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в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исторической перспективе </w:t>
            </w:r>
            <w:r w:rsidRPr="00532C9F">
              <w:rPr>
                <w:rFonts w:ascii="Times New Roman" w:hAnsi="Times New Roman"/>
              </w:rPr>
              <w:t>//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2010.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Деятельность как объяснительный принцип и как предмет исследования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Зарецкий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Эвристический потенциал понятия </w:t>
            </w:r>
            <w:r w:rsidRPr="00532C9F">
              <w:rPr>
                <w:rFonts w:ascii="Times New Roman" w:hAnsi="Times New Roman"/>
              </w:rPr>
              <w:t>«</w:t>
            </w:r>
            <w:r w:rsidRPr="00E57785">
              <w:rPr>
                <w:rFonts w:ascii="Times New Roman" w:eastAsia="TimesNewRoman" w:hAnsi="Times New Roman"/>
              </w:rPr>
              <w:t>зона ближайшего развития</w:t>
            </w:r>
            <w:r w:rsidRPr="00532C9F">
              <w:rPr>
                <w:rFonts w:ascii="Times New Roman" w:hAnsi="Times New Roman"/>
              </w:rPr>
              <w:t>» 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-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13-25.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Кудрявцев 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Т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Психология развития человека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основания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исторического подхода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Рига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Педагогический центр </w:t>
            </w:r>
            <w:r w:rsidRPr="00532C9F">
              <w:rPr>
                <w:rFonts w:ascii="Times New Roman" w:hAnsi="Times New Roman"/>
              </w:rPr>
              <w:t>"</w:t>
            </w:r>
            <w:r w:rsidRPr="00E57785">
              <w:rPr>
                <w:rFonts w:ascii="Times New Roman" w:eastAsia="TimesNewRoman" w:hAnsi="Times New Roman"/>
              </w:rPr>
              <w:t>Эксперимент</w:t>
            </w:r>
            <w:r w:rsidRPr="00532C9F">
              <w:rPr>
                <w:rFonts w:ascii="Times New Roman" w:hAnsi="Times New Roman"/>
              </w:rPr>
              <w:t xml:space="preserve">", 1999. </w:t>
            </w:r>
            <w:r w:rsidRPr="00E57785">
              <w:rPr>
                <w:rFonts w:ascii="Times New Roman" w:eastAsia="TimesNewRoman" w:hAnsi="Times New Roman"/>
              </w:rPr>
              <w:t>Ч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532C9F">
              <w:rPr>
                <w:rFonts w:ascii="Times New Roman" w:hAnsi="Times New Roman"/>
              </w:rPr>
              <w:t>I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Марюков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к исследованию поступка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Проблема определения понятия личности в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деятельностном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lastRenderedPageBreak/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E57785" w:rsidRDefault="00FA3366" w:rsidP="00165113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lastRenderedPageBreak/>
              <w:t>Блейхер</w:t>
            </w:r>
            <w:proofErr w:type="spellEnd"/>
            <w:r w:rsidRPr="00E57785">
              <w:t xml:space="preserve"> В.М., </w:t>
            </w:r>
            <w:proofErr w:type="spellStart"/>
            <w:r w:rsidRPr="00E57785">
              <w:t>Крук</w:t>
            </w:r>
            <w:proofErr w:type="spellEnd"/>
            <w:r w:rsidRPr="00E57785">
              <w:t xml:space="preserve"> И.В. Патопсихологическая диагностика. Киев, 1986.</w:t>
            </w:r>
          </w:p>
          <w:p w:rsidR="00FA3366" w:rsidRPr="00E57785" w:rsidRDefault="00FA3366" w:rsidP="00165113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lastRenderedPageBreak/>
              <w:t>Братусь</w:t>
            </w:r>
            <w:proofErr w:type="spellEnd"/>
            <w:r w:rsidRPr="00E57785">
              <w:t xml:space="preserve"> Б.С. Аномалии личности. М., 1988..</w:t>
            </w:r>
          </w:p>
          <w:p w:rsidR="00FA3366" w:rsidRPr="00532C9F" w:rsidRDefault="00FA3366" w:rsidP="00165113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Мотивационн</w:t>
            </w:r>
            <w:proofErr w:type="gramStart"/>
            <w:r w:rsidRPr="00532C9F">
              <w:rPr>
                <w:rFonts w:ascii="Times New Roman" w:hAnsi="Times New Roman"/>
              </w:rPr>
              <w:t>о-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532C9F">
              <w:rPr>
                <w:rFonts w:ascii="Times New Roman" w:hAnsi="Times New Roman"/>
              </w:rPr>
              <w:t>потребностная</w:t>
            </w:r>
            <w:proofErr w:type="spellEnd"/>
            <w:r w:rsidRPr="00532C9F">
              <w:rPr>
                <w:rFonts w:ascii="Times New Roman" w:hAnsi="Times New Roman"/>
              </w:rPr>
              <w:t xml:space="preserve"> сфера как сущностное ядро личности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Историко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эволюционная парадигма конструирования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разнообразиямиров</w:t>
            </w:r>
            <w:proofErr w:type="spellEnd"/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деятельность как существование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5.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3-11.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57785">
              <w:rPr>
                <w:rFonts w:ascii="Times New Roman" w:eastAsia="TimesNewRoman" w:hAnsi="Times New Roman"/>
              </w:rPr>
              <w:t>Воробьева Л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Феномен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субъектности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в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исторической перспективе </w:t>
            </w:r>
            <w:r w:rsidRPr="00532C9F">
              <w:rPr>
                <w:rFonts w:ascii="Times New Roman" w:hAnsi="Times New Roman"/>
              </w:rPr>
              <w:t>//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2010.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Проблема смысла и значения в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деятельностном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подходе и в культурно-исторической концепции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Зарецкий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Эвристический потенциал понятия </w:t>
            </w:r>
            <w:r w:rsidRPr="00532C9F">
              <w:rPr>
                <w:rFonts w:ascii="Times New Roman" w:hAnsi="Times New Roman"/>
              </w:rPr>
              <w:t>«</w:t>
            </w:r>
            <w:r w:rsidRPr="00E57785">
              <w:rPr>
                <w:rFonts w:ascii="Times New Roman" w:eastAsia="TimesNewRoman" w:hAnsi="Times New Roman"/>
              </w:rPr>
              <w:t>зона ближайшего развития</w:t>
            </w:r>
            <w:r w:rsidRPr="00532C9F">
              <w:rPr>
                <w:rFonts w:ascii="Times New Roman" w:hAnsi="Times New Roman"/>
              </w:rPr>
              <w:t>» 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-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13-25.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Кудрявцев 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Т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Психология развития человека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основания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исторического подхода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Рига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Педагогический центр </w:t>
            </w:r>
            <w:r w:rsidRPr="00532C9F">
              <w:rPr>
                <w:rFonts w:ascii="Times New Roman" w:hAnsi="Times New Roman"/>
              </w:rPr>
              <w:t>"</w:t>
            </w:r>
            <w:r w:rsidRPr="00E57785">
              <w:rPr>
                <w:rFonts w:ascii="Times New Roman" w:eastAsia="TimesNewRoman" w:hAnsi="Times New Roman"/>
              </w:rPr>
              <w:t>Эксперимент</w:t>
            </w:r>
            <w:r w:rsidRPr="00532C9F">
              <w:rPr>
                <w:rFonts w:ascii="Times New Roman" w:hAnsi="Times New Roman"/>
              </w:rPr>
              <w:t xml:space="preserve">", 1999. </w:t>
            </w:r>
            <w:r w:rsidRPr="00E57785">
              <w:rPr>
                <w:rFonts w:ascii="Times New Roman" w:eastAsia="TimesNewRoman" w:hAnsi="Times New Roman"/>
              </w:rPr>
              <w:t>Ч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532C9F">
              <w:rPr>
                <w:rFonts w:ascii="Times New Roman" w:hAnsi="Times New Roman"/>
              </w:rPr>
              <w:t>I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Марюков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к исследованию поступка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3366" w:rsidRPr="00532C9F" w:rsidTr="001651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Перспективы развития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деятельностной</w:t>
            </w:r>
            <w:proofErr w:type="spellEnd"/>
            <w:r w:rsidRPr="00532C9F">
              <w:rPr>
                <w:rFonts w:ascii="Times New Roman" w:hAnsi="Times New Roman"/>
              </w:rPr>
              <w:t xml:space="preserve"> теории личности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FA3366" w:rsidRPr="00532C9F" w:rsidRDefault="00FA3366" w:rsidP="0016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lastRenderedPageBreak/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E57785" w:rsidRDefault="00FA3366" w:rsidP="00165113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lastRenderedPageBreak/>
              <w:t>Блейхер</w:t>
            </w:r>
            <w:proofErr w:type="spellEnd"/>
            <w:r w:rsidRPr="00E57785">
              <w:t xml:space="preserve"> В.М., </w:t>
            </w:r>
            <w:proofErr w:type="spellStart"/>
            <w:r w:rsidRPr="00E57785">
              <w:t>Крук</w:t>
            </w:r>
            <w:proofErr w:type="spellEnd"/>
            <w:r w:rsidRPr="00E57785">
              <w:t xml:space="preserve"> И.В. Патопсихологическая диагностика. Киев, 1986.</w:t>
            </w:r>
          </w:p>
          <w:p w:rsidR="00FA3366" w:rsidRPr="00E57785" w:rsidRDefault="00FA3366" w:rsidP="00165113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t>Братусь</w:t>
            </w:r>
            <w:proofErr w:type="spellEnd"/>
            <w:r w:rsidRPr="00E57785">
              <w:t xml:space="preserve"> Б.С. Аномалии личности. М., 1988..</w:t>
            </w:r>
          </w:p>
          <w:p w:rsidR="00FA3366" w:rsidRPr="00532C9F" w:rsidRDefault="00FA3366" w:rsidP="00165113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6" w:rsidRPr="00532C9F" w:rsidRDefault="00FA3366" w:rsidP="00165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3366" w:rsidRDefault="00FA3366" w:rsidP="00FA33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FA3366" w:rsidRDefault="00FA3366" w:rsidP="00FA3366">
      <w:pPr>
        <w:pStyle w:val="a5"/>
      </w:pPr>
    </w:p>
    <w:p w:rsidR="00FA3366" w:rsidRDefault="00FA3366" w:rsidP="00FA3366"/>
    <w:p w:rsidR="00E11A61" w:rsidRPr="00FA3366" w:rsidRDefault="00E11A61">
      <w:pPr>
        <w:rPr>
          <w:lang w:val="kk-KZ"/>
        </w:rPr>
      </w:pPr>
    </w:p>
    <w:sectPr w:rsidR="00E11A61" w:rsidRPr="00FA3366" w:rsidSect="001B0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D99"/>
    <w:multiLevelType w:val="hybridMultilevel"/>
    <w:tmpl w:val="F370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4EAF"/>
    <w:multiLevelType w:val="hybridMultilevel"/>
    <w:tmpl w:val="5ECE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8793C"/>
    <w:multiLevelType w:val="hybridMultilevel"/>
    <w:tmpl w:val="75D2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366"/>
    <w:rsid w:val="00A653A9"/>
    <w:rsid w:val="00B101C2"/>
    <w:rsid w:val="00E11A61"/>
    <w:rsid w:val="00FA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336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3366"/>
  </w:style>
  <w:style w:type="paragraph" w:styleId="a5">
    <w:name w:val="No Spacing"/>
    <w:qFormat/>
    <w:rsid w:val="00FA3366"/>
    <w:pPr>
      <w:spacing w:after="0" w:line="240" w:lineRule="auto"/>
    </w:pPr>
  </w:style>
  <w:style w:type="character" w:customStyle="1" w:styleId="a6">
    <w:name w:val="Абзац списка Знак"/>
    <w:aliases w:val="без абзаца Знак,маркированный Знак,List Paragraph Знак,ПАРАГРАФ Знак"/>
    <w:link w:val="a7"/>
    <w:uiPriority w:val="34"/>
    <w:locked/>
    <w:rsid w:val="00FA3366"/>
    <w:rPr>
      <w:rFonts w:ascii="Calibri" w:eastAsia="Calibri" w:hAnsi="Calibri" w:cs="Times New Roman"/>
      <w:lang w:val="kk-KZ" w:eastAsia="en-US"/>
    </w:rPr>
  </w:style>
  <w:style w:type="paragraph" w:styleId="a7">
    <w:name w:val="List Paragraph"/>
    <w:aliases w:val="без абзаца,маркированный,List Paragraph,ПАРАГРАФ"/>
    <w:basedOn w:val="a"/>
    <w:link w:val="a6"/>
    <w:uiPriority w:val="34"/>
    <w:qFormat/>
    <w:rsid w:val="00FA3366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2">
    <w:name w:val="Body Text Indent 2"/>
    <w:basedOn w:val="a"/>
    <w:link w:val="20"/>
    <w:unhideWhenUsed/>
    <w:rsid w:val="00FA3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3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1514</Words>
  <Characters>8633</Characters>
  <Application>Microsoft Office Word</Application>
  <DocSecurity>0</DocSecurity>
  <Lines>71</Lines>
  <Paragraphs>20</Paragraphs>
  <ScaleCrop>false</ScaleCrop>
  <Company>Microsoft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2023-12-30T04:40:00Z</dcterms:created>
  <dcterms:modified xsi:type="dcterms:W3CDTF">2023-12-30T12:00:00Z</dcterms:modified>
</cp:coreProperties>
</file>